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5A31" w14:textId="7B95B051" w:rsidR="0074456D" w:rsidRDefault="00787C6B" w:rsidP="00110B87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1D4E98" wp14:editId="29F219DF">
            <wp:simplePos x="0" y="0"/>
            <wp:positionH relativeFrom="column">
              <wp:posOffset>2048510</wp:posOffset>
            </wp:positionH>
            <wp:positionV relativeFrom="paragraph">
              <wp:posOffset>0</wp:posOffset>
            </wp:positionV>
            <wp:extent cx="1866900" cy="822960"/>
            <wp:effectExtent l="0" t="0" r="0" b="0"/>
            <wp:wrapThrough wrapText="bothSides">
              <wp:wrapPolygon edited="0">
                <wp:start x="10139" y="0"/>
                <wp:lineTo x="8816" y="2500"/>
                <wp:lineTo x="8816" y="8500"/>
                <wp:lineTo x="441" y="11000"/>
                <wp:lineTo x="0" y="11000"/>
                <wp:lineTo x="0" y="19000"/>
                <wp:lineTo x="7714" y="21000"/>
                <wp:lineTo x="9257" y="21000"/>
                <wp:lineTo x="21159" y="19000"/>
                <wp:lineTo x="21380" y="17000"/>
                <wp:lineTo x="21380" y="10500"/>
                <wp:lineTo x="12563" y="8500"/>
                <wp:lineTo x="12784" y="2500"/>
                <wp:lineTo x="11241" y="0"/>
                <wp:lineTo x="10139" y="0"/>
              </wp:wrapPolygon>
            </wp:wrapThrough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6D">
        <w:rPr>
          <w:b/>
          <w:bCs/>
          <w:color w:val="000000" w:themeColor="text1"/>
        </w:rPr>
        <w:t xml:space="preserve">                                                      </w:t>
      </w:r>
    </w:p>
    <w:p w14:paraId="45A06B58" w14:textId="77777777" w:rsidR="000A755F" w:rsidRDefault="000A755F" w:rsidP="00110B87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</w:rPr>
      </w:pPr>
    </w:p>
    <w:p w14:paraId="09B93B9F" w14:textId="77777777" w:rsidR="00787C6B" w:rsidRDefault="00787C6B" w:rsidP="00B0480D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bookmarkStart w:id="0" w:name="_Hlk42614360"/>
    </w:p>
    <w:p w14:paraId="4B8E71E4" w14:textId="77777777" w:rsidR="00787C6B" w:rsidRDefault="00787C6B" w:rsidP="00B0480D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14:paraId="434165D5" w14:textId="77777777" w:rsidR="00787C6B" w:rsidRDefault="00787C6B" w:rsidP="00B0480D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14:paraId="11F8A314" w14:textId="77777777" w:rsidR="00787C6B" w:rsidRDefault="00787C6B" w:rsidP="00B0480D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14:paraId="0D5C5542" w14:textId="77777777" w:rsidR="00787C6B" w:rsidRDefault="00787C6B" w:rsidP="00B0480D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14:paraId="2D369E74" w14:textId="0A94E686" w:rsidR="00FD6144" w:rsidRPr="00B0480D" w:rsidRDefault="00FD6144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B0480D">
        <w:rPr>
          <w:b/>
          <w:bCs/>
          <w:color w:val="000000" w:themeColor="text1"/>
          <w:sz w:val="24"/>
          <w:szCs w:val="24"/>
        </w:rPr>
        <w:t>Nevenfunctie</w:t>
      </w:r>
      <w:r w:rsidR="0074456D" w:rsidRPr="00B0480D">
        <w:rPr>
          <w:b/>
          <w:bCs/>
          <w:color w:val="000000" w:themeColor="text1"/>
          <w:sz w:val="24"/>
          <w:szCs w:val="24"/>
        </w:rPr>
        <w:t>s</w:t>
      </w:r>
      <w:r w:rsidRPr="00B0480D">
        <w:rPr>
          <w:b/>
          <w:bCs/>
          <w:color w:val="000000" w:themeColor="text1"/>
          <w:sz w:val="24"/>
          <w:szCs w:val="24"/>
        </w:rPr>
        <w:t xml:space="preserve"> </w:t>
      </w:r>
      <w:r w:rsidR="002427E6" w:rsidRPr="00B0480D">
        <w:rPr>
          <w:b/>
          <w:bCs/>
          <w:color w:val="000000" w:themeColor="text1"/>
          <w:sz w:val="24"/>
          <w:szCs w:val="24"/>
        </w:rPr>
        <w:t xml:space="preserve">Stichting </w:t>
      </w:r>
      <w:r w:rsidRPr="00B0480D">
        <w:rPr>
          <w:b/>
          <w:bCs/>
          <w:color w:val="000000" w:themeColor="text1"/>
          <w:sz w:val="24"/>
          <w:szCs w:val="24"/>
        </w:rPr>
        <w:t xml:space="preserve">Hoge Veluwe Fonds </w:t>
      </w:r>
      <w:r w:rsidR="000041D6" w:rsidRPr="00B0480D">
        <w:rPr>
          <w:b/>
          <w:bCs/>
          <w:color w:val="000000" w:themeColor="text1"/>
          <w:sz w:val="24"/>
          <w:szCs w:val="24"/>
        </w:rPr>
        <w:t>(</w:t>
      </w:r>
      <w:r w:rsidRPr="00B0480D">
        <w:rPr>
          <w:b/>
          <w:bCs/>
          <w:color w:val="000000" w:themeColor="text1"/>
          <w:sz w:val="24"/>
          <w:szCs w:val="24"/>
        </w:rPr>
        <w:t>Bestuursleden</w:t>
      </w:r>
      <w:r w:rsidR="00274B33" w:rsidRPr="00B0480D">
        <w:rPr>
          <w:b/>
          <w:bCs/>
          <w:color w:val="000000" w:themeColor="text1"/>
          <w:sz w:val="24"/>
          <w:szCs w:val="24"/>
        </w:rPr>
        <w:t xml:space="preserve"> </w:t>
      </w:r>
      <w:r w:rsidR="002427E6" w:rsidRPr="00B0480D">
        <w:rPr>
          <w:b/>
          <w:bCs/>
          <w:color w:val="000000" w:themeColor="text1"/>
          <w:sz w:val="24"/>
          <w:szCs w:val="24"/>
        </w:rPr>
        <w:t>B</w:t>
      </w:r>
      <w:r w:rsidR="000041D6" w:rsidRPr="00B0480D">
        <w:rPr>
          <w:b/>
          <w:bCs/>
          <w:color w:val="000000" w:themeColor="text1"/>
          <w:sz w:val="24"/>
          <w:szCs w:val="24"/>
        </w:rPr>
        <w:t>)</w:t>
      </w:r>
    </w:p>
    <w:bookmarkEnd w:id="0"/>
    <w:p w14:paraId="268EEAD3" w14:textId="77777777" w:rsidR="00FD6144" w:rsidRPr="00787C6B" w:rsidRDefault="00FD6144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</w:p>
    <w:p w14:paraId="66335577" w14:textId="0087FBCB" w:rsidR="00110B87" w:rsidRPr="00787C6B" w:rsidRDefault="00110B87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De heer F.</w:t>
      </w:r>
      <w:r w:rsidR="00B60A43"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H</w:t>
      </w: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. Schreve (voorzitter)</w:t>
      </w:r>
    </w:p>
    <w:p w14:paraId="2BE677C5" w14:textId="5A9E0837" w:rsidR="00393234" w:rsidRPr="00787C6B" w:rsidRDefault="00BA7691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</w:rPr>
      </w:pPr>
      <w:bookmarkStart w:id="1" w:name="_Hlk110864824"/>
      <w:r w:rsidRPr="00787C6B">
        <w:rPr>
          <w:rFonts w:cstheme="minorHAnsi"/>
          <w:b/>
          <w:bCs/>
          <w:sz w:val="21"/>
          <w:szCs w:val="21"/>
        </w:rPr>
        <w:t>Nevenfunctie</w:t>
      </w:r>
      <w:r w:rsidR="00FD6144" w:rsidRPr="00787C6B">
        <w:rPr>
          <w:rFonts w:cstheme="minorHAnsi"/>
          <w:b/>
          <w:bCs/>
          <w:sz w:val="21"/>
          <w:szCs w:val="21"/>
        </w:rPr>
        <w:t>s:</w:t>
      </w:r>
      <w:r w:rsidRPr="00787C6B">
        <w:rPr>
          <w:rFonts w:cstheme="minorHAnsi"/>
          <w:b/>
          <w:bCs/>
          <w:sz w:val="21"/>
          <w:szCs w:val="21"/>
        </w:rPr>
        <w:t xml:space="preserve"> </w:t>
      </w:r>
    </w:p>
    <w:bookmarkEnd w:id="1"/>
    <w:p w14:paraId="2A0D9A08" w14:textId="29A941C8" w:rsidR="00BA7691" w:rsidRPr="00787C6B" w:rsidRDefault="00BA7691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proofErr w:type="spellStart"/>
      <w:r w:rsidRPr="00787C6B">
        <w:rPr>
          <w:rFonts w:cstheme="minorHAnsi"/>
          <w:sz w:val="21"/>
          <w:szCs w:val="21"/>
        </w:rPr>
        <w:t>Vice</w:t>
      </w:r>
      <w:proofErr w:type="spellEnd"/>
      <w:r w:rsidRPr="00787C6B">
        <w:rPr>
          <w:rFonts w:cstheme="minorHAnsi"/>
          <w:sz w:val="21"/>
          <w:szCs w:val="21"/>
        </w:rPr>
        <w:t xml:space="preserve"> Voorzitter Raad van Bestuur </w:t>
      </w:r>
      <w:proofErr w:type="spellStart"/>
      <w:r w:rsidRPr="00787C6B">
        <w:rPr>
          <w:rFonts w:cstheme="minorHAnsi"/>
          <w:sz w:val="21"/>
          <w:szCs w:val="21"/>
        </w:rPr>
        <w:t>Deelerwoud</w:t>
      </w:r>
      <w:proofErr w:type="spellEnd"/>
    </w:p>
    <w:p w14:paraId="3C8F0310" w14:textId="5EC2D5FD" w:rsidR="00BA7691" w:rsidRPr="00787C6B" w:rsidRDefault="00BA7691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Voorzitter </w:t>
      </w:r>
      <w:proofErr w:type="spellStart"/>
      <w:r w:rsidRPr="00787C6B">
        <w:rPr>
          <w:rFonts w:cstheme="minorHAnsi"/>
          <w:sz w:val="21"/>
          <w:szCs w:val="21"/>
        </w:rPr>
        <w:t>Biocomp</w:t>
      </w:r>
      <w:proofErr w:type="spellEnd"/>
      <w:r w:rsidRPr="00787C6B">
        <w:rPr>
          <w:rFonts w:cstheme="minorHAnsi"/>
          <w:sz w:val="21"/>
          <w:szCs w:val="21"/>
        </w:rPr>
        <w:t xml:space="preserve"> Nepal </w:t>
      </w:r>
    </w:p>
    <w:p w14:paraId="15DE4CBF" w14:textId="77777777" w:rsidR="00787C6B" w:rsidRPr="00787C6B" w:rsidRDefault="00BA7691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Voorzitter overleggroep Naarden Vesting </w:t>
      </w:r>
      <w:r w:rsidR="009E5187" w:rsidRPr="00787C6B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</w:t>
      </w:r>
    </w:p>
    <w:p w14:paraId="1B49EBB5" w14:textId="77777777" w:rsidR="00787C6B" w:rsidRPr="00787C6B" w:rsidRDefault="009E5187" w:rsidP="00787C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787C6B">
        <w:rPr>
          <w:rFonts w:eastAsia="Times New Roman" w:cstheme="minorHAnsi"/>
          <w:sz w:val="21"/>
          <w:szCs w:val="21"/>
        </w:rPr>
        <w:t xml:space="preserve">Bestuurslid Stichting Splendorianen                                                                                                                                     </w:t>
      </w:r>
    </w:p>
    <w:p w14:paraId="41998AA5" w14:textId="0C32FE14" w:rsidR="009E5187" w:rsidRPr="00787C6B" w:rsidRDefault="009E5187" w:rsidP="00787C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787C6B">
        <w:rPr>
          <w:rFonts w:eastAsia="Times New Roman" w:cstheme="minorHAnsi"/>
          <w:sz w:val="21"/>
          <w:szCs w:val="21"/>
        </w:rPr>
        <w:t>Bestuurslid Ambassadeurs Universiteit Twente</w:t>
      </w:r>
    </w:p>
    <w:p w14:paraId="41528A1C" w14:textId="50D576A8" w:rsidR="00591674" w:rsidRPr="00787C6B" w:rsidRDefault="00591674" w:rsidP="00787C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787C6B">
        <w:rPr>
          <w:rFonts w:eastAsia="Times New Roman" w:cstheme="minorHAnsi"/>
          <w:sz w:val="21"/>
          <w:szCs w:val="21"/>
        </w:rPr>
        <w:t>Bestuurslid Huis van de Stad Naarden</w:t>
      </w:r>
    </w:p>
    <w:p w14:paraId="41781BEA" w14:textId="6DEA2811" w:rsidR="00591674" w:rsidRPr="00787C6B" w:rsidRDefault="00591674" w:rsidP="00787C6B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787C6B">
        <w:rPr>
          <w:rFonts w:eastAsia="Times New Roman" w:cstheme="minorHAnsi"/>
          <w:sz w:val="21"/>
          <w:szCs w:val="21"/>
        </w:rPr>
        <w:t>Bestuurslid Gele Loods Naarden</w:t>
      </w:r>
    </w:p>
    <w:p w14:paraId="09352796" w14:textId="656716E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  <w:r w:rsidRPr="00787C6B">
        <w:rPr>
          <w:rFonts w:cstheme="minorHAnsi"/>
          <w:b/>
          <w:bCs/>
          <w:color w:val="000000" w:themeColor="text1"/>
          <w:sz w:val="21"/>
          <w:szCs w:val="21"/>
        </w:rPr>
        <w:t xml:space="preserve">                                                   </w:t>
      </w:r>
    </w:p>
    <w:p w14:paraId="1256649A" w14:textId="2B5420A0" w:rsidR="00B3202E" w:rsidRPr="00787C6B" w:rsidRDefault="00B3202E" w:rsidP="00787C6B">
      <w:pPr>
        <w:spacing w:after="0" w:line="240" w:lineRule="auto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De heer dr</w:t>
      </w:r>
      <w:r w:rsidR="005B3427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s</w:t>
      </w: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 xml:space="preserve">. J.J. Bosman </w:t>
      </w:r>
    </w:p>
    <w:p w14:paraId="100CB2E2" w14:textId="1E38429C" w:rsidR="00B3202E" w:rsidRPr="00787C6B" w:rsidRDefault="00B3202E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</w:rPr>
      </w:pPr>
      <w:r w:rsidRPr="00787C6B">
        <w:rPr>
          <w:rFonts w:cstheme="minorHAnsi"/>
          <w:b/>
          <w:bCs/>
          <w:sz w:val="21"/>
          <w:szCs w:val="21"/>
        </w:rPr>
        <w:t xml:space="preserve">Hoofdfunctie: </w:t>
      </w:r>
      <w:r w:rsidRPr="00787C6B">
        <w:rPr>
          <w:rFonts w:cstheme="minorHAnsi"/>
          <w:sz w:val="21"/>
          <w:szCs w:val="21"/>
        </w:rPr>
        <w:t>Algemeen Directeur van Koninklijke Auping nv</w:t>
      </w:r>
    </w:p>
    <w:p w14:paraId="6FFCFF7D" w14:textId="77777777" w:rsidR="00B3202E" w:rsidRPr="00787C6B" w:rsidRDefault="00B3202E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</w:rPr>
      </w:pPr>
      <w:r w:rsidRPr="00787C6B">
        <w:rPr>
          <w:rFonts w:cstheme="minorHAnsi"/>
          <w:b/>
          <w:bCs/>
          <w:sz w:val="21"/>
          <w:szCs w:val="21"/>
        </w:rPr>
        <w:t xml:space="preserve">Nevenfunctie: </w:t>
      </w:r>
    </w:p>
    <w:p w14:paraId="63B6F6E5" w14:textId="466DBFD9" w:rsidR="00B3202E" w:rsidRPr="00787C6B" w:rsidRDefault="00B3202E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Ambassadeur van de Stichting Present in Deventer</w:t>
      </w:r>
    </w:p>
    <w:p w14:paraId="602DF681" w14:textId="77777777" w:rsidR="00B3202E" w:rsidRPr="00787C6B" w:rsidRDefault="00B3202E" w:rsidP="00787C6B">
      <w:pPr>
        <w:spacing w:after="0" w:line="240" w:lineRule="auto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</w:p>
    <w:p w14:paraId="41F72AB7" w14:textId="1A586644" w:rsidR="00AC1E9C" w:rsidRPr="00787C6B" w:rsidRDefault="00AC1E9C" w:rsidP="00787C6B">
      <w:pPr>
        <w:spacing w:after="0" w:line="240" w:lineRule="auto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 xml:space="preserve">De heer dr. S. R.A. van Eijck  </w:t>
      </w:r>
    </w:p>
    <w:p w14:paraId="422E73F0" w14:textId="77777777" w:rsidR="00AC1E9C" w:rsidRPr="00787C6B" w:rsidRDefault="00AC1E9C" w:rsidP="00787C6B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87C6B">
        <w:rPr>
          <w:rFonts w:cstheme="minorHAnsi"/>
          <w:b/>
          <w:bCs/>
          <w:sz w:val="21"/>
          <w:szCs w:val="21"/>
        </w:rPr>
        <w:t xml:space="preserve">Nevenfuncties: </w:t>
      </w:r>
    </w:p>
    <w:p w14:paraId="0B22A6A4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Voorzitter Koninklijke RAI vereniging </w:t>
      </w:r>
    </w:p>
    <w:p w14:paraId="4B5F9CFF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Voorzitter Mobiliteitsalliantie</w:t>
      </w:r>
    </w:p>
    <w:p w14:paraId="2E16BE0D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Lid dagelijks en algemeen bestuur VNO NCW</w:t>
      </w:r>
    </w:p>
    <w:p w14:paraId="3985C347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Voorzitter Stichting Open/ </w:t>
      </w:r>
      <w:proofErr w:type="spellStart"/>
      <w:r w:rsidRPr="00787C6B">
        <w:rPr>
          <w:rFonts w:cstheme="minorHAnsi"/>
          <w:sz w:val="21"/>
          <w:szCs w:val="21"/>
        </w:rPr>
        <w:t>Wecycle</w:t>
      </w:r>
      <w:proofErr w:type="spellEnd"/>
      <w:r w:rsidRPr="00787C6B">
        <w:rPr>
          <w:rFonts w:cstheme="minorHAnsi"/>
          <w:sz w:val="21"/>
          <w:szCs w:val="21"/>
        </w:rPr>
        <w:t xml:space="preserve"> </w:t>
      </w:r>
    </w:p>
    <w:p w14:paraId="5BA14A5E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Kroonlid Sociaal Economische Raad (SER)</w:t>
      </w:r>
    </w:p>
    <w:p w14:paraId="55AECE3D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  <w:lang w:val="en-GB"/>
        </w:rPr>
      </w:pPr>
      <w:proofErr w:type="spellStart"/>
      <w:r w:rsidRPr="00787C6B">
        <w:rPr>
          <w:rFonts w:cstheme="minorHAnsi"/>
          <w:sz w:val="21"/>
          <w:szCs w:val="21"/>
          <w:lang w:val="en-GB"/>
        </w:rPr>
        <w:t>Commissaris</w:t>
      </w:r>
      <w:proofErr w:type="spellEnd"/>
      <w:r w:rsidRPr="00787C6B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787C6B">
        <w:rPr>
          <w:rFonts w:cstheme="minorHAnsi"/>
          <w:sz w:val="21"/>
          <w:szCs w:val="21"/>
          <w:lang w:val="en-GB"/>
        </w:rPr>
        <w:t>Pesole</w:t>
      </w:r>
      <w:proofErr w:type="spellEnd"/>
      <w:r w:rsidRPr="00787C6B">
        <w:rPr>
          <w:rFonts w:cstheme="minorHAnsi"/>
          <w:sz w:val="21"/>
          <w:szCs w:val="21"/>
          <w:lang w:val="en-GB"/>
        </w:rPr>
        <w:t xml:space="preserve"> holding </w:t>
      </w:r>
    </w:p>
    <w:p w14:paraId="2E2AEF0D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  <w:lang w:val="en-GB"/>
        </w:rPr>
      </w:pPr>
      <w:proofErr w:type="spellStart"/>
      <w:r w:rsidRPr="00787C6B">
        <w:rPr>
          <w:rFonts w:cstheme="minorHAnsi"/>
          <w:sz w:val="21"/>
          <w:szCs w:val="21"/>
          <w:lang w:val="en-GB"/>
        </w:rPr>
        <w:t>Bestuurder</w:t>
      </w:r>
      <w:proofErr w:type="spellEnd"/>
      <w:r w:rsidRPr="00787C6B">
        <w:rPr>
          <w:rFonts w:cstheme="minorHAnsi"/>
          <w:sz w:val="21"/>
          <w:szCs w:val="21"/>
          <w:lang w:val="en-GB"/>
        </w:rPr>
        <w:t xml:space="preserve"> New Mobility Foundation (NMF) </w:t>
      </w:r>
      <w:proofErr w:type="spellStart"/>
      <w:r w:rsidRPr="00787C6B">
        <w:rPr>
          <w:rFonts w:cstheme="minorHAnsi"/>
          <w:sz w:val="21"/>
          <w:szCs w:val="21"/>
          <w:lang w:val="en-GB"/>
        </w:rPr>
        <w:t>en</w:t>
      </w:r>
      <w:proofErr w:type="spellEnd"/>
      <w:r w:rsidRPr="00787C6B">
        <w:rPr>
          <w:rFonts w:cstheme="minorHAnsi"/>
          <w:sz w:val="21"/>
          <w:szCs w:val="21"/>
          <w:lang w:val="en-GB"/>
        </w:rPr>
        <w:t xml:space="preserve"> NMFI (</w:t>
      </w:r>
      <w:proofErr w:type="spellStart"/>
      <w:r w:rsidRPr="00787C6B">
        <w:rPr>
          <w:rFonts w:cstheme="minorHAnsi"/>
          <w:sz w:val="21"/>
          <w:szCs w:val="21"/>
          <w:lang w:val="en-GB"/>
        </w:rPr>
        <w:t>Internationaal</w:t>
      </w:r>
      <w:proofErr w:type="spellEnd"/>
      <w:r w:rsidRPr="00787C6B">
        <w:rPr>
          <w:rFonts w:cstheme="minorHAnsi"/>
          <w:sz w:val="21"/>
          <w:szCs w:val="21"/>
          <w:lang w:val="en-GB"/>
        </w:rPr>
        <w:t>)</w:t>
      </w:r>
    </w:p>
    <w:p w14:paraId="402186FC" w14:textId="77777777" w:rsidR="00AC1E9C" w:rsidRPr="00787C6B" w:rsidRDefault="00AC1E9C" w:rsidP="00787C6B">
      <w:pPr>
        <w:spacing w:after="0" w:line="240" w:lineRule="auto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Bestuurslid Stichting Steunfonds De Doelen</w:t>
      </w:r>
    </w:p>
    <w:p w14:paraId="61445367" w14:textId="7777777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  <w:highlight w:val="yellow"/>
        </w:rPr>
      </w:pPr>
    </w:p>
    <w:p w14:paraId="0723FCCA" w14:textId="7AF94F79" w:rsidR="00AC1E9C" w:rsidRPr="00787C6B" w:rsidRDefault="00AC1E9C" w:rsidP="00787C6B">
      <w:pPr>
        <w:autoSpaceDE w:val="0"/>
        <w:autoSpaceDN w:val="0"/>
        <w:spacing w:after="0" w:line="240" w:lineRule="auto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De heer drs. P. van Mierlo</w:t>
      </w:r>
    </w:p>
    <w:p w14:paraId="0AA57B59" w14:textId="7777777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</w:rPr>
      </w:pPr>
      <w:r w:rsidRPr="00787C6B">
        <w:rPr>
          <w:rFonts w:cstheme="minorHAnsi"/>
          <w:b/>
          <w:bCs/>
          <w:sz w:val="21"/>
          <w:szCs w:val="21"/>
        </w:rPr>
        <w:t xml:space="preserve">Nevenfuncties: </w:t>
      </w:r>
    </w:p>
    <w:p w14:paraId="0979AE06" w14:textId="7777777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Lid Raad van Toezicht NL in Business </w:t>
      </w:r>
    </w:p>
    <w:p w14:paraId="1C15C17F" w14:textId="7777777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 xml:space="preserve">Bestuurslid Europese </w:t>
      </w:r>
      <w:proofErr w:type="spellStart"/>
      <w:r w:rsidRPr="00787C6B">
        <w:rPr>
          <w:rFonts w:cstheme="minorHAnsi"/>
          <w:sz w:val="21"/>
          <w:szCs w:val="21"/>
        </w:rPr>
        <w:t>DFI's</w:t>
      </w:r>
      <w:proofErr w:type="spellEnd"/>
      <w:r w:rsidRPr="00787C6B">
        <w:rPr>
          <w:rFonts w:cstheme="minorHAnsi"/>
          <w:sz w:val="21"/>
          <w:szCs w:val="21"/>
        </w:rPr>
        <w:t xml:space="preserve"> - EDFI</w:t>
      </w:r>
    </w:p>
    <w:p w14:paraId="09ACEA26" w14:textId="77777777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Bestuurslid CDA Wetenschappelijk instituut</w:t>
      </w:r>
    </w:p>
    <w:p w14:paraId="1F0E6ACD" w14:textId="6405E62B" w:rsidR="00AC1E9C" w:rsidRPr="00787C6B" w:rsidRDefault="00AC1E9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  <w:u w:val="single"/>
        </w:rPr>
      </w:pPr>
    </w:p>
    <w:p w14:paraId="250F28CB" w14:textId="496AC1FA" w:rsidR="00766C94" w:rsidRPr="00787C6B" w:rsidRDefault="001B0CC7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bookmarkStart w:id="2" w:name="_Hlk99374334"/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Mevrouw mr.</w:t>
      </w:r>
      <w:r w:rsidR="00393234"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 xml:space="preserve"> </w:t>
      </w:r>
      <w:r w:rsidR="00766C94"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 xml:space="preserve">M.J. </w:t>
      </w:r>
      <w:proofErr w:type="spellStart"/>
      <w:r w:rsidR="00766C94"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Oudeman</w:t>
      </w:r>
      <w:proofErr w:type="spellEnd"/>
    </w:p>
    <w:p w14:paraId="37C0F0FB" w14:textId="11103B9C" w:rsidR="00FD7A22" w:rsidRPr="00787C6B" w:rsidRDefault="00FD7A22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</w:rPr>
      </w:pPr>
      <w:r w:rsidRPr="00787C6B">
        <w:rPr>
          <w:rFonts w:cstheme="minorHAnsi"/>
          <w:b/>
          <w:bCs/>
          <w:sz w:val="21"/>
          <w:szCs w:val="21"/>
        </w:rPr>
        <w:t>Nevenfuncties</w:t>
      </w:r>
      <w:r w:rsidR="00FD6144" w:rsidRPr="00787C6B">
        <w:rPr>
          <w:rFonts w:cstheme="minorHAnsi"/>
          <w:b/>
          <w:bCs/>
          <w:sz w:val="21"/>
          <w:szCs w:val="21"/>
        </w:rPr>
        <w:t>:</w:t>
      </w:r>
    </w:p>
    <w:p w14:paraId="5CD29BEC" w14:textId="44E8F24B" w:rsidR="000D0EC5" w:rsidRPr="00787C6B" w:rsidRDefault="00FD7A22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L</w:t>
      </w:r>
      <w:r w:rsidR="000D0EC5" w:rsidRPr="00787C6B">
        <w:rPr>
          <w:rFonts w:cstheme="minorHAnsi"/>
          <w:sz w:val="21"/>
          <w:szCs w:val="21"/>
        </w:rPr>
        <w:t>id van de Raad en auditcommissie</w:t>
      </w:r>
      <w:r w:rsidRPr="00787C6B">
        <w:rPr>
          <w:rFonts w:cstheme="minorHAnsi"/>
          <w:sz w:val="21"/>
          <w:szCs w:val="21"/>
        </w:rPr>
        <w:t xml:space="preserve"> </w:t>
      </w:r>
      <w:r w:rsidR="000D0EC5" w:rsidRPr="00787C6B">
        <w:rPr>
          <w:rFonts w:cstheme="minorHAnsi"/>
          <w:sz w:val="21"/>
          <w:szCs w:val="21"/>
        </w:rPr>
        <w:t xml:space="preserve">UPM - The </w:t>
      </w:r>
      <w:proofErr w:type="spellStart"/>
      <w:r w:rsidR="000D0EC5" w:rsidRPr="00787C6B">
        <w:rPr>
          <w:rFonts w:cstheme="minorHAnsi"/>
          <w:sz w:val="21"/>
          <w:szCs w:val="21"/>
        </w:rPr>
        <w:t>Biofore</w:t>
      </w:r>
      <w:proofErr w:type="spellEnd"/>
      <w:r w:rsidR="000D0EC5" w:rsidRPr="00787C6B">
        <w:rPr>
          <w:rFonts w:cstheme="minorHAnsi"/>
          <w:sz w:val="21"/>
          <w:szCs w:val="21"/>
        </w:rPr>
        <w:t xml:space="preserve"> Company</w:t>
      </w:r>
    </w:p>
    <w:p w14:paraId="7CD0AF11" w14:textId="6B275E6E" w:rsidR="000D0EC5" w:rsidRPr="00787C6B" w:rsidRDefault="000D0EC5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Lid Raad van Bestuur</w:t>
      </w:r>
      <w:r w:rsidR="00FD7A22" w:rsidRPr="00787C6B">
        <w:rPr>
          <w:rFonts w:cstheme="minorHAnsi"/>
          <w:sz w:val="21"/>
          <w:szCs w:val="21"/>
        </w:rPr>
        <w:t xml:space="preserve"> </w:t>
      </w:r>
      <w:proofErr w:type="spellStart"/>
      <w:r w:rsidRPr="00787C6B">
        <w:rPr>
          <w:rFonts w:cstheme="minorHAnsi"/>
          <w:sz w:val="21"/>
          <w:szCs w:val="21"/>
        </w:rPr>
        <w:t>Solvay</w:t>
      </w:r>
      <w:proofErr w:type="spellEnd"/>
      <w:r w:rsidRPr="00787C6B">
        <w:rPr>
          <w:rFonts w:cstheme="minorHAnsi"/>
          <w:sz w:val="21"/>
          <w:szCs w:val="21"/>
        </w:rPr>
        <w:t xml:space="preserve"> SA</w:t>
      </w:r>
    </w:p>
    <w:p w14:paraId="64901CF1" w14:textId="6CAF039E" w:rsidR="000D0EC5" w:rsidRPr="00787C6B" w:rsidRDefault="000D0EC5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Lid van de Raad van Commissarissen</w:t>
      </w:r>
      <w:r w:rsidR="00FD7A22" w:rsidRPr="00787C6B">
        <w:rPr>
          <w:rFonts w:cstheme="minorHAnsi"/>
          <w:sz w:val="21"/>
          <w:szCs w:val="21"/>
        </w:rPr>
        <w:t xml:space="preserve"> </w:t>
      </w:r>
      <w:r w:rsidRPr="00787C6B">
        <w:rPr>
          <w:rFonts w:cstheme="minorHAnsi"/>
          <w:sz w:val="21"/>
          <w:szCs w:val="21"/>
        </w:rPr>
        <w:t>SHV Holdings NV</w:t>
      </w:r>
    </w:p>
    <w:p w14:paraId="112AB026" w14:textId="6227DA3B" w:rsidR="00B332E7" w:rsidRDefault="00F81B16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  <w:r w:rsidRPr="00787C6B">
        <w:rPr>
          <w:rFonts w:cstheme="minorHAnsi"/>
          <w:sz w:val="21"/>
          <w:szCs w:val="21"/>
        </w:rPr>
        <w:t>Lid Raad van Commissarissen KLM NV</w:t>
      </w:r>
    </w:p>
    <w:p w14:paraId="2DEBF1E3" w14:textId="77777777" w:rsidR="00B332E7" w:rsidRDefault="00B332E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61DFCF7D" w14:textId="77777777" w:rsidR="00F81B16" w:rsidRPr="00787C6B" w:rsidRDefault="00F81B16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sz w:val="21"/>
          <w:szCs w:val="21"/>
        </w:rPr>
      </w:pPr>
    </w:p>
    <w:bookmarkEnd w:id="2"/>
    <w:p w14:paraId="33234AA8" w14:textId="6BF3E891" w:rsidR="00E1496C" w:rsidRPr="00787C6B" w:rsidRDefault="00E1496C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sz w:val="21"/>
          <w:szCs w:val="21"/>
          <w:highlight w:val="yellow"/>
          <w:u w:val="single"/>
        </w:rPr>
      </w:pPr>
    </w:p>
    <w:p w14:paraId="6E21EB6F" w14:textId="28DA2571" w:rsidR="000A755F" w:rsidRPr="00787C6B" w:rsidRDefault="00AC1E9C" w:rsidP="00787C6B">
      <w:pPr>
        <w:tabs>
          <w:tab w:val="num" w:pos="720"/>
        </w:tabs>
        <w:spacing w:after="0" w:line="240" w:lineRule="auto"/>
        <w:jc w:val="center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  <w:r w:rsidRPr="00787C6B">
        <w:rPr>
          <w:rFonts w:cstheme="minorHAnsi"/>
          <w:noProof/>
          <w:sz w:val="21"/>
          <w:szCs w:val="21"/>
          <w:lang w:eastAsia="nl-NL"/>
        </w:rPr>
        <w:drawing>
          <wp:inline distT="0" distB="0" distL="0" distR="0" wp14:anchorId="53DB304C" wp14:editId="1AD8C20E">
            <wp:extent cx="1866903" cy="823298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823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95FADD" w14:textId="61C5B12C" w:rsidR="000A755F" w:rsidRPr="00787C6B" w:rsidRDefault="000A755F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782ACA5C" w14:textId="1CA22269" w:rsidR="000A755F" w:rsidRPr="00787C6B" w:rsidRDefault="000A755F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152373EE" w14:textId="396BCA1C" w:rsidR="00274B33" w:rsidRPr="005864A6" w:rsidRDefault="00274B33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4"/>
          <w:szCs w:val="24"/>
        </w:rPr>
      </w:pPr>
      <w:r w:rsidRPr="005864A6">
        <w:rPr>
          <w:rFonts w:cstheme="minorHAnsi"/>
          <w:b/>
          <w:bCs/>
          <w:color w:val="000000" w:themeColor="text1"/>
          <w:sz w:val="24"/>
          <w:szCs w:val="24"/>
        </w:rPr>
        <w:t xml:space="preserve">Nevenfuncties </w:t>
      </w:r>
      <w:r w:rsidR="002427E6" w:rsidRPr="005864A6">
        <w:rPr>
          <w:rFonts w:cstheme="minorHAnsi"/>
          <w:b/>
          <w:bCs/>
          <w:color w:val="000000" w:themeColor="text1"/>
          <w:sz w:val="24"/>
          <w:szCs w:val="24"/>
        </w:rPr>
        <w:t xml:space="preserve">Stichting </w:t>
      </w:r>
      <w:r w:rsidRPr="005864A6">
        <w:rPr>
          <w:rFonts w:cstheme="minorHAnsi"/>
          <w:b/>
          <w:bCs/>
          <w:color w:val="000000" w:themeColor="text1"/>
          <w:sz w:val="24"/>
          <w:szCs w:val="24"/>
        </w:rPr>
        <w:t xml:space="preserve">Hoge Veluwe Fonds </w:t>
      </w:r>
      <w:r w:rsidR="00B0480D" w:rsidRPr="005864A6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0E19B6" w:rsidRPr="005864A6">
        <w:rPr>
          <w:rFonts w:cstheme="minorHAnsi"/>
          <w:b/>
          <w:bCs/>
          <w:color w:val="000000" w:themeColor="text1"/>
          <w:sz w:val="24"/>
          <w:szCs w:val="24"/>
        </w:rPr>
        <w:t>Bestuursleden A</w:t>
      </w:r>
      <w:r w:rsidR="00B0480D" w:rsidRPr="005864A6">
        <w:rPr>
          <w:rFonts w:cstheme="minorHAnsi"/>
          <w:b/>
          <w:bCs/>
          <w:color w:val="000000" w:themeColor="text1"/>
          <w:sz w:val="24"/>
          <w:szCs w:val="24"/>
        </w:rPr>
        <w:t>)</w:t>
      </w:r>
    </w:p>
    <w:p w14:paraId="2BA8CA53" w14:textId="77777777" w:rsidR="00274B33" w:rsidRPr="00787C6B" w:rsidRDefault="00274B33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</w:p>
    <w:p w14:paraId="00D09167" w14:textId="734D3507" w:rsidR="004D5C18" w:rsidRPr="00787C6B" w:rsidRDefault="004D5C18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bookmarkStart w:id="3" w:name="_Hlk99375188"/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>De heer mr. G.J. de Graaf</w:t>
      </w:r>
    </w:p>
    <w:p w14:paraId="0F5A68A1" w14:textId="21E1CABC" w:rsidR="004D5C18" w:rsidRPr="00787C6B" w:rsidRDefault="004D5C18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  <w:r w:rsidRPr="00787C6B">
        <w:rPr>
          <w:rFonts w:cstheme="minorHAnsi"/>
          <w:b/>
          <w:bCs/>
          <w:color w:val="000000" w:themeColor="text1"/>
          <w:sz w:val="21"/>
          <w:szCs w:val="21"/>
        </w:rPr>
        <w:t>Nevenfuncties:</w:t>
      </w:r>
    </w:p>
    <w:p w14:paraId="50A79E0D" w14:textId="143ECAC4" w:rsidR="004D5C18" w:rsidRPr="00787C6B" w:rsidRDefault="004D5C18" w:rsidP="00787C6B">
      <w:pPr>
        <w:pStyle w:val="mno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2"/>
          <w:sz w:val="21"/>
          <w:szCs w:val="21"/>
        </w:rPr>
      </w:pPr>
      <w:r w:rsidRPr="00787C6B">
        <w:rPr>
          <w:rFonts w:asciiTheme="minorHAnsi" w:hAnsiTheme="minorHAnsi" w:cstheme="minorHAnsi"/>
          <w:color w:val="333333"/>
          <w:spacing w:val="2"/>
          <w:sz w:val="21"/>
          <w:szCs w:val="21"/>
        </w:rPr>
        <w:t>Voorzitter Raad van Toezicht Stichting Het Nationaal Park De Hoge Veluwe</w:t>
      </w:r>
    </w:p>
    <w:p w14:paraId="46A91A84" w14:textId="7A1F0FD6" w:rsidR="002427E6" w:rsidRPr="00787C6B" w:rsidRDefault="002427E6" w:rsidP="00787C6B">
      <w:pPr>
        <w:pStyle w:val="mno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2"/>
          <w:sz w:val="21"/>
          <w:szCs w:val="21"/>
        </w:rPr>
      </w:pPr>
      <w:r w:rsidRPr="00787C6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Voorzitter Raad van </w:t>
      </w:r>
      <w:r w:rsidR="000E19B6" w:rsidRPr="00787C6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Toezicht Stichting </w:t>
      </w:r>
      <w:proofErr w:type="spellStart"/>
      <w:r w:rsidRPr="00787C6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Airborne</w:t>
      </w:r>
      <w:proofErr w:type="spellEnd"/>
      <w:r w:rsidRPr="00787C6B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Museum</w:t>
      </w:r>
    </w:p>
    <w:p w14:paraId="49673C61" w14:textId="575527F1" w:rsidR="004D5C18" w:rsidRPr="00787C6B" w:rsidRDefault="004D5C18" w:rsidP="00787C6B">
      <w:pPr>
        <w:pStyle w:val="mno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2"/>
          <w:sz w:val="21"/>
          <w:szCs w:val="21"/>
        </w:rPr>
      </w:pPr>
      <w:r w:rsidRPr="00787C6B">
        <w:rPr>
          <w:rFonts w:asciiTheme="minorHAnsi" w:hAnsiTheme="minorHAnsi" w:cstheme="minorHAnsi"/>
          <w:color w:val="333333"/>
          <w:spacing w:val="2"/>
          <w:sz w:val="21"/>
          <w:szCs w:val="21"/>
        </w:rPr>
        <w:t>Voorzitter Stichting Vrienden van de Grote Kerk</w:t>
      </w:r>
      <w:r w:rsidR="000E19B6" w:rsidRPr="00787C6B">
        <w:rPr>
          <w:rFonts w:asciiTheme="minorHAnsi" w:hAnsiTheme="minorHAnsi" w:cstheme="minorHAnsi"/>
          <w:color w:val="333333"/>
          <w:spacing w:val="2"/>
          <w:sz w:val="21"/>
          <w:szCs w:val="21"/>
        </w:rPr>
        <w:t xml:space="preserve"> </w:t>
      </w:r>
      <w:r w:rsidRPr="00787C6B">
        <w:rPr>
          <w:rFonts w:asciiTheme="minorHAnsi" w:hAnsiTheme="minorHAnsi" w:cstheme="minorHAnsi"/>
          <w:color w:val="333333"/>
          <w:spacing w:val="2"/>
          <w:sz w:val="21"/>
          <w:szCs w:val="21"/>
        </w:rPr>
        <w:t xml:space="preserve">te Apeldoorn </w:t>
      </w:r>
    </w:p>
    <w:p w14:paraId="4AE0714B" w14:textId="7D0FFD68" w:rsidR="00110B87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color w:val="333333"/>
          <w:sz w:val="21"/>
          <w:szCs w:val="21"/>
          <w:lang w:eastAsia="nl-NL"/>
        </w:rPr>
      </w:pPr>
      <w:r w:rsidRPr="00787C6B">
        <w:rPr>
          <w:rFonts w:eastAsia="Times New Roman" w:cstheme="minorHAnsi"/>
          <w:color w:val="333333"/>
          <w:sz w:val="21"/>
          <w:szCs w:val="21"/>
          <w:lang w:eastAsia="nl-NL"/>
        </w:rPr>
        <w:t>Lid Raad van Bestuur/voorzitter Raad van Advies Oorlogsgravenstichting,</w:t>
      </w:r>
    </w:p>
    <w:p w14:paraId="28254D19" w14:textId="77777777" w:rsidR="000E19B6" w:rsidRPr="00787C6B" w:rsidRDefault="000E19B6" w:rsidP="00787C6B">
      <w:pPr>
        <w:shd w:val="clear" w:color="auto" w:fill="FFFFFF"/>
        <w:tabs>
          <w:tab w:val="left" w:pos="708"/>
          <w:tab w:val="left" w:pos="1531"/>
          <w:tab w:val="left" w:pos="2381"/>
          <w:tab w:val="left" w:pos="3232"/>
        </w:tabs>
        <w:spacing w:after="0" w:line="240" w:lineRule="auto"/>
        <w:textAlignment w:val="baseline"/>
        <w:rPr>
          <w:rFonts w:eastAsia="Times New Roman" w:cstheme="minorHAnsi"/>
          <w:color w:val="333333"/>
          <w:sz w:val="21"/>
          <w:szCs w:val="21"/>
          <w:lang w:eastAsia="nl-NL"/>
        </w:rPr>
      </w:pPr>
      <w:r w:rsidRPr="00787C6B">
        <w:rPr>
          <w:rFonts w:eastAsia="Times New Roman" w:cstheme="minorHAnsi"/>
          <w:color w:val="333333"/>
          <w:sz w:val="21"/>
          <w:szCs w:val="21"/>
          <w:lang w:eastAsia="nl-NL"/>
        </w:rPr>
        <w:t>Beschermheer Stichting Koninklijk Apeldoorn, vanaf 1999</w:t>
      </w:r>
    </w:p>
    <w:p w14:paraId="088AF5F8" w14:textId="2D879BBD" w:rsidR="000E19B6" w:rsidRPr="00787C6B" w:rsidRDefault="000E19B6" w:rsidP="00787C6B">
      <w:pPr>
        <w:shd w:val="clear" w:color="auto" w:fill="FFFFFF"/>
        <w:tabs>
          <w:tab w:val="left" w:pos="708"/>
          <w:tab w:val="left" w:pos="1531"/>
          <w:tab w:val="left" w:pos="2381"/>
          <w:tab w:val="left" w:pos="3232"/>
        </w:tabs>
        <w:spacing w:after="0" w:line="240" w:lineRule="auto"/>
        <w:textAlignment w:val="baseline"/>
        <w:rPr>
          <w:rFonts w:eastAsia="Times New Roman" w:cstheme="minorHAnsi"/>
          <w:color w:val="333333"/>
          <w:sz w:val="21"/>
          <w:szCs w:val="21"/>
          <w:lang w:val="en-US" w:eastAsia="nl-NL"/>
        </w:rPr>
      </w:pPr>
      <w:r w:rsidRPr="00787C6B">
        <w:rPr>
          <w:rFonts w:eastAsia="Times New Roman" w:cstheme="minorHAnsi"/>
          <w:color w:val="333333"/>
          <w:sz w:val="21"/>
          <w:szCs w:val="21"/>
          <w:lang w:val="en-US" w:eastAsia="nl-NL"/>
        </w:rPr>
        <w:t>Chairman Board of Patrons Royal Canadian Legion Branch 005 Liberation of The Netherlands</w:t>
      </w:r>
    </w:p>
    <w:p w14:paraId="466E7E45" w14:textId="5260CD0F" w:rsidR="000E19B6" w:rsidRPr="00787C6B" w:rsidRDefault="000E19B6" w:rsidP="00787C6B">
      <w:pPr>
        <w:shd w:val="clear" w:color="auto" w:fill="FFFFFF"/>
        <w:tabs>
          <w:tab w:val="left" w:pos="708"/>
          <w:tab w:val="left" w:pos="1531"/>
          <w:tab w:val="left" w:pos="2381"/>
          <w:tab w:val="left" w:pos="3232"/>
        </w:tabs>
        <w:spacing w:after="0" w:line="240" w:lineRule="auto"/>
        <w:textAlignment w:val="baseline"/>
        <w:rPr>
          <w:rFonts w:eastAsia="Times New Roman" w:cstheme="minorHAnsi"/>
          <w:color w:val="333333"/>
          <w:sz w:val="21"/>
          <w:szCs w:val="21"/>
          <w:lang w:eastAsia="nl-NL"/>
        </w:rPr>
      </w:pPr>
      <w:r w:rsidRPr="00787C6B">
        <w:rPr>
          <w:rFonts w:eastAsia="Times New Roman" w:cstheme="minorHAnsi"/>
          <w:color w:val="333333"/>
          <w:sz w:val="21"/>
          <w:szCs w:val="21"/>
          <w:lang w:eastAsia="nl-NL"/>
        </w:rPr>
        <w:t>Voorzitter Stichting Introdans</w:t>
      </w:r>
    </w:p>
    <w:p w14:paraId="3D98C0B2" w14:textId="264C5B06" w:rsidR="000E19B6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</w:pPr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 xml:space="preserve">Voorzitter </w:t>
      </w:r>
      <w:proofErr w:type="spellStart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Airborne</w:t>
      </w:r>
      <w:proofErr w:type="spellEnd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 xml:space="preserve"> International </w:t>
      </w:r>
      <w:proofErr w:type="spellStart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Youth</w:t>
      </w:r>
      <w:proofErr w:type="spellEnd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 xml:space="preserve"> Conference YOUCEE</w:t>
      </w:r>
    </w:p>
    <w:p w14:paraId="3040D15F" w14:textId="33D6B54E" w:rsidR="000E19B6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</w:pPr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Lid bestuur Stichting Historische Verzamelingen van het Huis Oranje-Nassau en bestuur Stichting Officiële Geschenken van het Huis Oranje-Nassau</w:t>
      </w:r>
    </w:p>
    <w:p w14:paraId="12FFEE34" w14:textId="3A71BD26" w:rsidR="000E19B6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</w:pPr>
      <w:proofErr w:type="spellStart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plv</w:t>
      </w:r>
      <w:proofErr w:type="spellEnd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. Voorzitter Raad van Toezicht Stichting Het Van Weerden Poelmanfonds</w:t>
      </w:r>
    </w:p>
    <w:p w14:paraId="38723219" w14:textId="76B7B71B" w:rsidR="000E19B6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</w:pPr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 xml:space="preserve">Lid bestuur Stichting </w:t>
      </w:r>
      <w:proofErr w:type="spellStart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Airborne</w:t>
      </w:r>
      <w:proofErr w:type="spellEnd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787C6B">
        <w:rPr>
          <w:rFonts w:eastAsia="Times New Roman" w:cstheme="minorHAnsi"/>
          <w:bCs/>
          <w:color w:val="333333"/>
          <w:sz w:val="21"/>
          <w:szCs w:val="21"/>
          <w:bdr w:val="none" w:sz="0" w:space="0" w:color="auto" w:frame="1"/>
          <w:lang w:eastAsia="nl-NL"/>
        </w:rPr>
        <w:t>Region</w:t>
      </w:r>
      <w:proofErr w:type="spellEnd"/>
    </w:p>
    <w:p w14:paraId="00F8728F" w14:textId="564F9337" w:rsidR="000E19B6" w:rsidRPr="00787C6B" w:rsidRDefault="000E19B6" w:rsidP="00787C6B">
      <w:pPr>
        <w:spacing w:after="0" w:line="240" w:lineRule="auto"/>
        <w:textAlignment w:val="baseline"/>
        <w:outlineLvl w:val="3"/>
        <w:rPr>
          <w:rFonts w:eastAsia="Times New Roman" w:cstheme="minorHAnsi"/>
          <w:sz w:val="21"/>
          <w:szCs w:val="21"/>
          <w:lang w:eastAsia="nl-NL"/>
        </w:rPr>
      </w:pPr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 xml:space="preserve">Beschermheer 48th </w:t>
      </w:r>
      <w:proofErr w:type="spellStart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>Highlanders</w:t>
      </w:r>
      <w:proofErr w:type="spellEnd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 xml:space="preserve"> of Holland </w:t>
      </w:r>
      <w:proofErr w:type="spellStart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>Pipes</w:t>
      </w:r>
      <w:proofErr w:type="spellEnd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>and</w:t>
      </w:r>
      <w:proofErr w:type="spellEnd"/>
      <w:r w:rsidRPr="00787C6B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nl-NL"/>
        </w:rPr>
        <w:t xml:space="preserve"> Drums</w:t>
      </w:r>
    </w:p>
    <w:bookmarkEnd w:id="3"/>
    <w:p w14:paraId="1DB0652B" w14:textId="439AC133" w:rsidR="000E19B6" w:rsidRPr="00787C6B" w:rsidRDefault="000E19B6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highlight w:val="yellow"/>
          <w:u w:val="single"/>
        </w:rPr>
      </w:pPr>
    </w:p>
    <w:p w14:paraId="17B9A19D" w14:textId="77777777" w:rsidR="00FF291D" w:rsidRPr="00787C6B" w:rsidRDefault="00FF291D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</w:pPr>
      <w:r w:rsidRPr="00787C6B">
        <w:rPr>
          <w:rFonts w:cstheme="minorHAnsi"/>
          <w:b/>
          <w:bCs/>
          <w:color w:val="2F5496" w:themeColor="accent1" w:themeShade="BF"/>
          <w:sz w:val="21"/>
          <w:szCs w:val="21"/>
          <w:u w:val="single"/>
        </w:rPr>
        <w:t xml:space="preserve">De heer S.E. baron van Voorst tot Voorst </w:t>
      </w:r>
    </w:p>
    <w:p w14:paraId="4779B8DC" w14:textId="17D8A921" w:rsidR="00FF291D" w:rsidRPr="00787C6B" w:rsidRDefault="00FF291D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  <w:r w:rsidRPr="00787C6B">
        <w:rPr>
          <w:rFonts w:cstheme="minorHAnsi"/>
          <w:b/>
          <w:bCs/>
          <w:color w:val="000000" w:themeColor="text1"/>
          <w:sz w:val="21"/>
          <w:szCs w:val="21"/>
        </w:rPr>
        <w:t>Hoofdfunctie: Directeur</w:t>
      </w:r>
      <w:r w:rsidR="00F81B16" w:rsidRPr="00787C6B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Pr="00787C6B">
        <w:rPr>
          <w:rFonts w:cstheme="minorHAnsi"/>
          <w:b/>
          <w:bCs/>
          <w:color w:val="000000" w:themeColor="text1"/>
          <w:sz w:val="21"/>
          <w:szCs w:val="21"/>
        </w:rPr>
        <w:t xml:space="preserve">bestuurder Stichting Het Nationale Park De Hoge Veluwe </w:t>
      </w:r>
    </w:p>
    <w:p w14:paraId="23B5ABF0" w14:textId="77777777" w:rsidR="00FF291D" w:rsidRPr="00787C6B" w:rsidRDefault="00FF291D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</w:p>
    <w:p w14:paraId="0B91CBC4" w14:textId="77777777" w:rsidR="00FF291D" w:rsidRPr="00787C6B" w:rsidRDefault="00FF291D" w:rsidP="00787C6B">
      <w:pPr>
        <w:tabs>
          <w:tab w:val="num" w:pos="720"/>
        </w:tabs>
        <w:spacing w:after="0" w:line="240" w:lineRule="auto"/>
        <w:textAlignment w:val="baseline"/>
        <w:outlineLvl w:val="2"/>
        <w:rPr>
          <w:rFonts w:cstheme="minorHAnsi"/>
          <w:b/>
          <w:bCs/>
          <w:color w:val="000000" w:themeColor="text1"/>
          <w:sz w:val="21"/>
          <w:szCs w:val="21"/>
        </w:rPr>
      </w:pPr>
      <w:r w:rsidRPr="00787C6B">
        <w:rPr>
          <w:rFonts w:cstheme="minorHAnsi"/>
          <w:b/>
          <w:bCs/>
          <w:color w:val="000000" w:themeColor="text1"/>
          <w:sz w:val="21"/>
          <w:szCs w:val="21"/>
        </w:rPr>
        <w:t>Nevenfuncties:</w:t>
      </w:r>
    </w:p>
    <w:p w14:paraId="37732714" w14:textId="77777777" w:rsidR="00787C6B" w:rsidRPr="00787C6B" w:rsidRDefault="00FF291D" w:rsidP="00787C6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87C6B">
        <w:rPr>
          <w:rFonts w:asciiTheme="minorHAnsi" w:hAnsiTheme="minorHAnsi" w:cstheme="minorHAnsi"/>
          <w:sz w:val="21"/>
          <w:szCs w:val="21"/>
        </w:rPr>
        <w:t xml:space="preserve">Honorair </w:t>
      </w:r>
      <w:r w:rsidR="00F81B16" w:rsidRPr="00787C6B">
        <w:rPr>
          <w:rFonts w:asciiTheme="minorHAnsi" w:hAnsiTheme="minorHAnsi" w:cstheme="minorHAnsi"/>
          <w:sz w:val="21"/>
          <w:szCs w:val="21"/>
        </w:rPr>
        <w:t>C</w:t>
      </w:r>
      <w:r w:rsidRPr="00787C6B">
        <w:rPr>
          <w:rFonts w:asciiTheme="minorHAnsi" w:hAnsiTheme="minorHAnsi" w:cstheme="minorHAnsi"/>
          <w:sz w:val="21"/>
          <w:szCs w:val="21"/>
        </w:rPr>
        <w:t xml:space="preserve">onsul van België in Overijssel en Gelderland                                                                                      </w:t>
      </w:r>
    </w:p>
    <w:p w14:paraId="7B6BB512" w14:textId="77777777" w:rsidR="00787C6B" w:rsidRPr="00787C6B" w:rsidRDefault="00FF291D" w:rsidP="00787C6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87C6B">
        <w:rPr>
          <w:rFonts w:asciiTheme="minorHAnsi" w:hAnsiTheme="minorHAnsi" w:cstheme="minorHAnsi"/>
          <w:sz w:val="21"/>
          <w:szCs w:val="21"/>
        </w:rPr>
        <w:t xml:space="preserve">Voorzitter Stichting Nationale Veteranenbegraafplaats Loenen                                                                           </w:t>
      </w:r>
    </w:p>
    <w:p w14:paraId="7342CCCE" w14:textId="703D517A" w:rsidR="00FF291D" w:rsidRPr="00787C6B" w:rsidRDefault="00FF291D" w:rsidP="00787C6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87C6B">
        <w:rPr>
          <w:rFonts w:asciiTheme="minorHAnsi" w:hAnsiTheme="minorHAnsi" w:cstheme="minorHAnsi"/>
          <w:sz w:val="21"/>
          <w:szCs w:val="21"/>
        </w:rPr>
        <w:t xml:space="preserve">Hoofd Nederlandse delegatie Internationale Jachtraad (CIC)                                                                                                      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Vice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President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Friends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the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Countryside                                                                                                                         Commissaris BV Landgoed Den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Alerdinck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II                                                                                                                                                Lid Steering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Committee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Wildlife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Estates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Regent Stichting Hofje van Hoogelande                                                                                                                 Bestuurslid Vereniging Gelijkberechtiging Grondbezitters                                                                                           Bestuurslid Stichting Baron van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Hugenpoth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tot Aerdt                                                                                                            Bestuurslid </w:t>
      </w:r>
      <w:proofErr w:type="spellStart"/>
      <w:r w:rsidRPr="00787C6B">
        <w:rPr>
          <w:rFonts w:asciiTheme="minorHAnsi" w:hAnsiTheme="minorHAnsi" w:cstheme="minorHAnsi"/>
          <w:sz w:val="21"/>
          <w:szCs w:val="21"/>
        </w:rPr>
        <w:t>Vicaristichting</w:t>
      </w:r>
      <w:proofErr w:type="spellEnd"/>
      <w:r w:rsidRPr="00787C6B">
        <w:rPr>
          <w:rFonts w:asciiTheme="minorHAnsi" w:hAnsiTheme="minorHAnsi" w:cstheme="minorHAnsi"/>
          <w:sz w:val="21"/>
          <w:szCs w:val="21"/>
        </w:rPr>
        <w:t xml:space="preserve"> De Vijf Capellarijen Ambachtsheerlijkheid Kloetinge                                                                   Lid Raad van Advies Defensie Helikopter Commando </w:t>
      </w:r>
    </w:p>
    <w:p w14:paraId="5B231367" w14:textId="77777777" w:rsidR="004D5C18" w:rsidRPr="002427E6" w:rsidRDefault="004D5C18" w:rsidP="004C0347">
      <w:pPr>
        <w:spacing w:after="0" w:line="240" w:lineRule="auto"/>
        <w:textAlignment w:val="baseline"/>
        <w:outlineLvl w:val="3"/>
        <w:rPr>
          <w:rFonts w:eastAsia="Times New Roman" w:cstheme="minorHAnsi"/>
          <w:lang w:eastAsia="nl-NL"/>
        </w:rPr>
      </w:pPr>
    </w:p>
    <w:sectPr w:rsidR="004D5C18" w:rsidRPr="002427E6" w:rsidSect="00787C6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865" w14:textId="77777777" w:rsidR="00787C6B" w:rsidRDefault="00787C6B" w:rsidP="00787C6B">
      <w:pPr>
        <w:spacing w:after="0" w:line="240" w:lineRule="auto"/>
      </w:pPr>
      <w:r>
        <w:separator/>
      </w:r>
    </w:p>
  </w:endnote>
  <w:endnote w:type="continuationSeparator" w:id="0">
    <w:p w14:paraId="78F7785F" w14:textId="77777777" w:rsidR="00787C6B" w:rsidRDefault="00787C6B" w:rsidP="0078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F53B" w14:textId="77777777" w:rsidR="00787C6B" w:rsidRDefault="00787C6B" w:rsidP="00787C6B">
      <w:pPr>
        <w:spacing w:after="0" w:line="240" w:lineRule="auto"/>
      </w:pPr>
      <w:r>
        <w:separator/>
      </w:r>
    </w:p>
  </w:footnote>
  <w:footnote w:type="continuationSeparator" w:id="0">
    <w:p w14:paraId="1CB3B814" w14:textId="77777777" w:rsidR="00787C6B" w:rsidRDefault="00787C6B" w:rsidP="0078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5049"/>
    <w:multiLevelType w:val="multilevel"/>
    <w:tmpl w:val="807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97807"/>
    <w:multiLevelType w:val="multilevel"/>
    <w:tmpl w:val="02C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C3853"/>
    <w:multiLevelType w:val="hybridMultilevel"/>
    <w:tmpl w:val="06903DC4"/>
    <w:lvl w:ilvl="0" w:tplc="1D2A4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4B54"/>
    <w:multiLevelType w:val="hybridMultilevel"/>
    <w:tmpl w:val="299EF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73639">
    <w:abstractNumId w:val="1"/>
  </w:num>
  <w:num w:numId="2" w16cid:durableId="1732847227">
    <w:abstractNumId w:val="2"/>
  </w:num>
  <w:num w:numId="3" w16cid:durableId="1484662768">
    <w:abstractNumId w:val="0"/>
  </w:num>
  <w:num w:numId="4" w16cid:durableId="85815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87"/>
    <w:rsid w:val="000041D6"/>
    <w:rsid w:val="000231DB"/>
    <w:rsid w:val="000A755F"/>
    <w:rsid w:val="000D0EC5"/>
    <w:rsid w:val="000D7576"/>
    <w:rsid w:val="000E19B6"/>
    <w:rsid w:val="00110B87"/>
    <w:rsid w:val="0012075C"/>
    <w:rsid w:val="001724BB"/>
    <w:rsid w:val="001A317B"/>
    <w:rsid w:val="001B0CC7"/>
    <w:rsid w:val="001D4501"/>
    <w:rsid w:val="002427E6"/>
    <w:rsid w:val="00274B33"/>
    <w:rsid w:val="00393234"/>
    <w:rsid w:val="00427850"/>
    <w:rsid w:val="004A1526"/>
    <w:rsid w:val="004C0347"/>
    <w:rsid w:val="004D5C18"/>
    <w:rsid w:val="0056386D"/>
    <w:rsid w:val="005864A6"/>
    <w:rsid w:val="00591674"/>
    <w:rsid w:val="005B3427"/>
    <w:rsid w:val="00686B39"/>
    <w:rsid w:val="006B4E3A"/>
    <w:rsid w:val="006D1812"/>
    <w:rsid w:val="006F721F"/>
    <w:rsid w:val="007414E6"/>
    <w:rsid w:val="0074456D"/>
    <w:rsid w:val="00762624"/>
    <w:rsid w:val="00766C94"/>
    <w:rsid w:val="00787C6B"/>
    <w:rsid w:val="008E7C83"/>
    <w:rsid w:val="00932202"/>
    <w:rsid w:val="009A6584"/>
    <w:rsid w:val="009E5187"/>
    <w:rsid w:val="00AC1E9C"/>
    <w:rsid w:val="00B0480D"/>
    <w:rsid w:val="00B3202E"/>
    <w:rsid w:val="00B332E7"/>
    <w:rsid w:val="00B60A43"/>
    <w:rsid w:val="00BA7691"/>
    <w:rsid w:val="00BB4EED"/>
    <w:rsid w:val="00C30CF0"/>
    <w:rsid w:val="00D459F8"/>
    <w:rsid w:val="00E1496C"/>
    <w:rsid w:val="00F36EE9"/>
    <w:rsid w:val="00F81B16"/>
    <w:rsid w:val="00FD6144"/>
    <w:rsid w:val="00FD7A22"/>
    <w:rsid w:val="00FE01FB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C21A7"/>
  <w15:chartTrackingRefBased/>
  <w15:docId w15:val="{0DC87EDD-50FE-4FFE-879A-FB9D746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18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mnone">
    <w:name w:val="mnone"/>
    <w:basedOn w:val="Standaard"/>
    <w:rsid w:val="004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274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74B3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C6B"/>
  </w:style>
  <w:style w:type="paragraph" w:styleId="Voettekst">
    <w:name w:val="footer"/>
    <w:basedOn w:val="Standaard"/>
    <w:link w:val="VoettekstChar"/>
    <w:uiPriority w:val="99"/>
    <w:unhideWhenUsed/>
    <w:rsid w:val="0078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de Boer</dc:creator>
  <cp:keywords/>
  <dc:description/>
  <cp:lastModifiedBy>Annewil Nieuwenhuizen</cp:lastModifiedBy>
  <cp:revision>2</cp:revision>
  <cp:lastPrinted>2021-06-21T09:20:00Z</cp:lastPrinted>
  <dcterms:created xsi:type="dcterms:W3CDTF">2022-09-15T10:06:00Z</dcterms:created>
  <dcterms:modified xsi:type="dcterms:W3CDTF">2022-09-15T10:06:00Z</dcterms:modified>
</cp:coreProperties>
</file>